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E" w:rsidRPr="00BE1500" w:rsidRDefault="00BE1500" w:rsidP="00BE1500">
      <w:pPr>
        <w:rPr>
          <w:color w:val="215868" w:themeColor="accent5" w:themeShade="80"/>
          <w:sz w:val="24"/>
          <w:szCs w:val="24"/>
        </w:rPr>
      </w:pPr>
      <w:r w:rsidRPr="00BE1500">
        <w:rPr>
          <w:b/>
          <w:bCs/>
          <w:color w:val="215868" w:themeColor="accent5" w:themeShade="80"/>
          <w:sz w:val="36"/>
          <w:szCs w:val="36"/>
          <w:u w:val="single"/>
        </w:rPr>
        <w:t>Актуальные тарифы:</w:t>
      </w:r>
      <w:r>
        <w:rPr>
          <w:color w:val="404080"/>
        </w:rPr>
        <w:t xml:space="preserve"> </w:t>
      </w:r>
      <w:r>
        <w:br/>
      </w:r>
      <w:r>
        <w:br/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Billete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Promo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,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Billete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Promo+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 ,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Billete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Flexible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,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Tarifa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Mesa</w:t>
      </w:r>
      <w:proofErr w:type="spellEnd"/>
      <w:r w:rsidRPr="00BE1500">
        <w:rPr>
          <w:color w:val="215868" w:themeColor="accent5" w:themeShade="80"/>
          <w:sz w:val="24"/>
          <w:szCs w:val="24"/>
        </w:rPr>
        <w:br/>
      </w:r>
      <w:r w:rsidRPr="00BE1500">
        <w:rPr>
          <w:color w:val="215868" w:themeColor="accent5" w:themeShade="80"/>
          <w:sz w:val="24"/>
          <w:szCs w:val="24"/>
        </w:rPr>
        <w:br/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Promo</w:t>
      </w:r>
      <w:proofErr w:type="spellEnd"/>
      <w:r w:rsidRPr="00BE1500">
        <w:rPr>
          <w:color w:val="215868" w:themeColor="accent5" w:themeShade="80"/>
          <w:sz w:val="24"/>
          <w:szCs w:val="24"/>
        </w:rPr>
        <w:br/>
        <w:t xml:space="preserve">(распространяется на </w:t>
      </w:r>
      <w:proofErr w:type="spellStart"/>
      <w:r w:rsidRPr="00BE1500">
        <w:rPr>
          <w:color w:val="215868" w:themeColor="accent5" w:themeShade="80"/>
          <w:sz w:val="24"/>
          <w:szCs w:val="24"/>
        </w:rPr>
        <w:t>Ave</w:t>
      </w:r>
      <w:proofErr w:type="spellEnd"/>
      <w:r w:rsidRPr="00BE1500">
        <w:rPr>
          <w:color w:val="215868" w:themeColor="accent5" w:themeShade="80"/>
          <w:sz w:val="24"/>
          <w:szCs w:val="24"/>
        </w:rPr>
        <w:t xml:space="preserve"> и прочие LD)</w:t>
      </w:r>
      <w:r w:rsidRPr="00BE1500">
        <w:rPr>
          <w:color w:val="215868" w:themeColor="accent5" w:themeShade="80"/>
          <w:sz w:val="24"/>
          <w:szCs w:val="24"/>
        </w:rPr>
        <w:br/>
        <w:t>Скидка – до 70%</w:t>
      </w:r>
      <w:r w:rsidRPr="00BE1500">
        <w:rPr>
          <w:color w:val="215868" w:themeColor="accent5" w:themeShade="80"/>
          <w:sz w:val="24"/>
          <w:szCs w:val="24"/>
        </w:rPr>
        <w:br/>
        <w:t>Выбор мест: нет</w:t>
      </w:r>
      <w:r w:rsidRPr="00BE1500">
        <w:rPr>
          <w:color w:val="215868" w:themeColor="accent5" w:themeShade="80"/>
          <w:sz w:val="24"/>
          <w:szCs w:val="24"/>
        </w:rPr>
        <w:br/>
        <w:t>Изменение билета</w:t>
      </w:r>
      <w:r>
        <w:rPr>
          <w:color w:val="215868" w:themeColor="accent5" w:themeShade="80"/>
          <w:sz w:val="24"/>
          <w:szCs w:val="24"/>
        </w:rPr>
        <w:t>: нет</w:t>
      </w:r>
      <w:r>
        <w:rPr>
          <w:color w:val="215868" w:themeColor="accent5" w:themeShade="80"/>
          <w:sz w:val="24"/>
          <w:szCs w:val="24"/>
        </w:rPr>
        <w:br/>
        <w:t>Аннулирование билета: нет</w:t>
      </w:r>
      <w:r w:rsidRPr="00BE1500">
        <w:rPr>
          <w:color w:val="215868" w:themeColor="accent5" w:themeShade="80"/>
          <w:sz w:val="24"/>
          <w:szCs w:val="24"/>
        </w:rPr>
        <w:br/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Promo+</w:t>
      </w:r>
      <w:proofErr w:type="spellEnd"/>
      <w:r w:rsidRPr="00BE1500">
        <w:rPr>
          <w:color w:val="215868" w:themeColor="accent5" w:themeShade="80"/>
          <w:sz w:val="24"/>
          <w:szCs w:val="24"/>
        </w:rPr>
        <w:br/>
        <w:t xml:space="preserve">(распространяется на </w:t>
      </w:r>
      <w:proofErr w:type="spellStart"/>
      <w:r w:rsidRPr="00BE1500">
        <w:rPr>
          <w:color w:val="215868" w:themeColor="accent5" w:themeShade="80"/>
          <w:sz w:val="24"/>
          <w:szCs w:val="24"/>
        </w:rPr>
        <w:t>Ave</w:t>
      </w:r>
      <w:proofErr w:type="spellEnd"/>
      <w:r w:rsidRPr="00BE1500">
        <w:rPr>
          <w:color w:val="215868" w:themeColor="accent5" w:themeShade="80"/>
          <w:sz w:val="24"/>
          <w:szCs w:val="24"/>
        </w:rPr>
        <w:t xml:space="preserve"> и прочие LD)</w:t>
      </w:r>
      <w:r w:rsidRPr="00BE1500">
        <w:rPr>
          <w:color w:val="215868" w:themeColor="accent5" w:themeShade="80"/>
          <w:sz w:val="24"/>
          <w:szCs w:val="24"/>
        </w:rPr>
        <w:br/>
        <w:t>Скидка – до 65%</w:t>
      </w:r>
      <w:r w:rsidRPr="00BE1500">
        <w:rPr>
          <w:color w:val="215868" w:themeColor="accent5" w:themeShade="80"/>
          <w:sz w:val="24"/>
          <w:szCs w:val="24"/>
        </w:rPr>
        <w:br/>
        <w:t>Выбор мест: да</w:t>
      </w:r>
      <w:r w:rsidRPr="00BE1500">
        <w:rPr>
          <w:color w:val="215868" w:themeColor="accent5" w:themeShade="80"/>
          <w:sz w:val="24"/>
          <w:szCs w:val="24"/>
        </w:rPr>
        <w:br/>
        <w:t>Изменение билета: 20%</w:t>
      </w:r>
      <w:r>
        <w:rPr>
          <w:color w:val="215868" w:themeColor="accent5" w:themeShade="80"/>
          <w:sz w:val="24"/>
          <w:szCs w:val="24"/>
        </w:rPr>
        <w:t xml:space="preserve"> </w:t>
      </w:r>
      <w:r w:rsidRPr="00BE1500">
        <w:rPr>
          <w:color w:val="215868" w:themeColor="accent5" w:themeShade="80"/>
          <w:sz w:val="24"/>
          <w:szCs w:val="24"/>
        </w:rPr>
        <w:t xml:space="preserve"> штраф, оформление по ценам на момент изменения билета</w:t>
      </w:r>
      <w:r w:rsidRPr="00BE1500">
        <w:rPr>
          <w:color w:val="215868" w:themeColor="accent5" w:themeShade="80"/>
          <w:sz w:val="24"/>
          <w:szCs w:val="24"/>
        </w:rPr>
        <w:br/>
        <w:t>Аннулирование билета: 30</w:t>
      </w:r>
      <w:r>
        <w:rPr>
          <w:color w:val="215868" w:themeColor="accent5" w:themeShade="80"/>
          <w:sz w:val="24"/>
          <w:szCs w:val="24"/>
        </w:rPr>
        <w:t xml:space="preserve"> </w:t>
      </w:r>
      <w:r w:rsidRPr="00BE1500">
        <w:rPr>
          <w:color w:val="215868" w:themeColor="accent5" w:themeShade="80"/>
          <w:sz w:val="24"/>
          <w:szCs w:val="24"/>
        </w:rPr>
        <w:t>% штраф</w:t>
      </w:r>
      <w:proofErr w:type="gramStart"/>
      <w:r w:rsidRPr="00BE1500">
        <w:rPr>
          <w:color w:val="215868" w:themeColor="accent5" w:themeShade="80"/>
          <w:sz w:val="24"/>
          <w:szCs w:val="24"/>
        </w:rPr>
        <w:br/>
        <w:t>П</w:t>
      </w:r>
      <w:proofErr w:type="gramEnd"/>
      <w:r w:rsidRPr="00BE1500">
        <w:rPr>
          <w:color w:val="215868" w:themeColor="accent5" w:themeShade="80"/>
          <w:sz w:val="24"/>
          <w:szCs w:val="24"/>
        </w:rPr>
        <w:t xml:space="preserve">ри опоздании пассажира по причинам </w:t>
      </w:r>
      <w:proofErr w:type="gramStart"/>
      <w:r w:rsidRPr="00BE1500">
        <w:rPr>
          <w:color w:val="215868" w:themeColor="accent5" w:themeShade="80"/>
          <w:sz w:val="24"/>
          <w:szCs w:val="24"/>
        </w:rPr>
        <w:t>независящим</w:t>
      </w:r>
      <w:proofErr w:type="gramEnd"/>
      <w:r w:rsidRPr="00BE1500">
        <w:rPr>
          <w:color w:val="215868" w:themeColor="accent5" w:themeShade="80"/>
          <w:sz w:val="24"/>
          <w:szCs w:val="24"/>
        </w:rPr>
        <w:t xml:space="preserve"> от </w:t>
      </w:r>
      <w:proofErr w:type="spellStart"/>
      <w:r w:rsidRPr="00BE1500">
        <w:rPr>
          <w:color w:val="215868" w:themeColor="accent5" w:themeShade="80"/>
          <w:sz w:val="24"/>
          <w:szCs w:val="24"/>
        </w:rPr>
        <w:t>Renfe</w:t>
      </w:r>
      <w:proofErr w:type="spellEnd"/>
      <w:r w:rsidRPr="00BE1500">
        <w:rPr>
          <w:color w:val="215868" w:themeColor="accent5" w:themeShade="80"/>
          <w:sz w:val="24"/>
          <w:szCs w:val="24"/>
        </w:rPr>
        <w:t xml:space="preserve"> на срок до 30 минут - 20% штраф и оформление билета на следующий поезд.</w:t>
      </w:r>
      <w:r w:rsidRPr="00BE1500">
        <w:rPr>
          <w:color w:val="215868" w:themeColor="accent5" w:themeShade="80"/>
          <w:sz w:val="24"/>
          <w:szCs w:val="24"/>
        </w:rPr>
        <w:br/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Flexible</w:t>
      </w:r>
      <w:proofErr w:type="spellEnd"/>
      <w:r w:rsidRPr="00BE1500">
        <w:rPr>
          <w:color w:val="215868" w:themeColor="accent5" w:themeShade="80"/>
          <w:sz w:val="24"/>
          <w:szCs w:val="24"/>
        </w:rPr>
        <w:br/>
        <w:t xml:space="preserve">(распространяется на </w:t>
      </w:r>
      <w:proofErr w:type="spellStart"/>
      <w:r w:rsidRPr="00BE1500">
        <w:rPr>
          <w:color w:val="215868" w:themeColor="accent5" w:themeShade="80"/>
          <w:sz w:val="24"/>
          <w:szCs w:val="24"/>
        </w:rPr>
        <w:t>Ave</w:t>
      </w:r>
      <w:proofErr w:type="spellEnd"/>
      <w:r w:rsidRPr="00BE1500">
        <w:rPr>
          <w:color w:val="215868" w:themeColor="accent5" w:themeShade="80"/>
          <w:sz w:val="24"/>
          <w:szCs w:val="24"/>
        </w:rPr>
        <w:t xml:space="preserve"> и прочие LD) </w:t>
      </w:r>
      <w:r>
        <w:rPr>
          <w:color w:val="215868" w:themeColor="accent5" w:themeShade="80"/>
          <w:sz w:val="24"/>
          <w:szCs w:val="24"/>
        </w:rPr>
        <w:t xml:space="preserve"> </w:t>
      </w:r>
      <w:r w:rsidRPr="00BE1500">
        <w:rPr>
          <w:color w:val="215868" w:themeColor="accent5" w:themeShade="80"/>
          <w:sz w:val="24"/>
          <w:szCs w:val="24"/>
        </w:rPr>
        <w:br/>
        <w:t>Скидка – нет, базовый тариф</w:t>
      </w:r>
      <w:r w:rsidRPr="00BE1500">
        <w:rPr>
          <w:color w:val="215868" w:themeColor="accent5" w:themeShade="80"/>
          <w:sz w:val="24"/>
          <w:szCs w:val="24"/>
        </w:rPr>
        <w:br/>
        <w:t>Выбор мест: да</w:t>
      </w:r>
      <w:r w:rsidRPr="00BE1500">
        <w:rPr>
          <w:color w:val="215868" w:themeColor="accent5" w:themeShade="80"/>
          <w:sz w:val="24"/>
          <w:szCs w:val="24"/>
        </w:rPr>
        <w:br/>
        <w:t>Изменение билета: да, возврат или доплата разницы в цене в зависимости от стоимости билета на новую дату.</w:t>
      </w:r>
      <w:r>
        <w:rPr>
          <w:color w:val="215868" w:themeColor="accent5" w:themeShade="80"/>
          <w:sz w:val="24"/>
          <w:szCs w:val="24"/>
        </w:rPr>
        <w:br/>
        <w:t>Аннулирование билета: 5% штраф</w:t>
      </w:r>
      <w:r w:rsidRPr="00BE1500">
        <w:rPr>
          <w:color w:val="215868" w:themeColor="accent5" w:themeShade="80"/>
          <w:sz w:val="24"/>
          <w:szCs w:val="24"/>
        </w:rPr>
        <w:t>.</w:t>
      </w:r>
      <w:r w:rsidRPr="00BE1500">
        <w:rPr>
          <w:color w:val="215868" w:themeColor="accent5" w:themeShade="80"/>
          <w:sz w:val="24"/>
          <w:szCs w:val="24"/>
        </w:rPr>
        <w:br/>
        <w:t xml:space="preserve">При опоздании пассажира по причинам независящим от </w:t>
      </w:r>
      <w:proofErr w:type="spellStart"/>
      <w:r w:rsidRPr="00BE1500">
        <w:rPr>
          <w:color w:val="215868" w:themeColor="accent5" w:themeShade="80"/>
          <w:sz w:val="24"/>
          <w:szCs w:val="24"/>
        </w:rPr>
        <w:t>Renfe</w:t>
      </w:r>
      <w:proofErr w:type="spellEnd"/>
      <w:r w:rsidRPr="00BE1500">
        <w:rPr>
          <w:color w:val="215868" w:themeColor="accent5" w:themeShade="80"/>
          <w:sz w:val="24"/>
          <w:szCs w:val="24"/>
        </w:rPr>
        <w:t xml:space="preserve"> на срок до 30 минут - оформление билета на следующий поезд без доплат при условии поездки в классе вагона по билету или в более низком классе. На этот билет могут применяться специальные скидки (большая семья и т.п.).</w:t>
      </w:r>
      <w:r w:rsidRPr="00BE1500">
        <w:rPr>
          <w:color w:val="215868" w:themeColor="accent5" w:themeShade="80"/>
          <w:sz w:val="24"/>
          <w:szCs w:val="24"/>
        </w:rPr>
        <w:br/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La</w:t>
      </w:r>
      <w:proofErr w:type="spellEnd"/>
      <w:r w:rsidRPr="00BE1500">
        <w:rPr>
          <w:b/>
          <w:bCs/>
          <w:color w:val="215868" w:themeColor="accent5" w:themeShade="80"/>
          <w:sz w:val="24"/>
          <w:szCs w:val="24"/>
        </w:rPr>
        <w:t xml:space="preserve"> </w:t>
      </w:r>
      <w:proofErr w:type="spellStart"/>
      <w:r w:rsidRPr="00BE1500">
        <w:rPr>
          <w:b/>
          <w:bCs/>
          <w:color w:val="215868" w:themeColor="accent5" w:themeShade="80"/>
          <w:sz w:val="24"/>
          <w:szCs w:val="24"/>
        </w:rPr>
        <w:t>Mesa</w:t>
      </w:r>
      <w:proofErr w:type="spellEnd"/>
      <w:r w:rsidRPr="00BE1500">
        <w:rPr>
          <w:color w:val="215868" w:themeColor="accent5" w:themeShade="80"/>
          <w:sz w:val="24"/>
          <w:szCs w:val="24"/>
        </w:rPr>
        <w:br/>
        <w:t xml:space="preserve">(распространяется на </w:t>
      </w:r>
      <w:proofErr w:type="spellStart"/>
      <w:r w:rsidRPr="00BE1500">
        <w:rPr>
          <w:color w:val="215868" w:themeColor="accent5" w:themeShade="80"/>
          <w:sz w:val="24"/>
          <w:szCs w:val="24"/>
        </w:rPr>
        <w:t>Ave</w:t>
      </w:r>
      <w:proofErr w:type="spellEnd"/>
      <w:r w:rsidRPr="00BE1500">
        <w:rPr>
          <w:color w:val="215868" w:themeColor="accent5" w:themeShade="80"/>
          <w:sz w:val="24"/>
          <w:szCs w:val="24"/>
        </w:rPr>
        <w:t xml:space="preserve"> и прочие LD) (применим во всех классах вагонов)</w:t>
      </w:r>
      <w:r w:rsidRPr="00BE1500">
        <w:rPr>
          <w:color w:val="215868" w:themeColor="accent5" w:themeShade="80"/>
          <w:sz w:val="24"/>
          <w:szCs w:val="24"/>
        </w:rPr>
        <w:br/>
        <w:t>Скидка: 4 места со скидкой в 60% от полного тарифа независимо от числа пассажиров (1,2,3,4) – условия стали еще лучше, фактически 4 места по цене 1,6 полного тарифа.</w:t>
      </w:r>
      <w:r w:rsidRPr="00BE1500">
        <w:rPr>
          <w:color w:val="215868" w:themeColor="accent5" w:themeShade="80"/>
          <w:sz w:val="24"/>
          <w:szCs w:val="24"/>
        </w:rPr>
        <w:br/>
        <w:t>Выбор места: непонятно до конца, можно ли выбрать конкретный стол по новым правилам</w:t>
      </w:r>
      <w:r w:rsidRPr="00BE1500">
        <w:rPr>
          <w:color w:val="215868" w:themeColor="accent5" w:themeShade="80"/>
          <w:sz w:val="24"/>
          <w:szCs w:val="24"/>
        </w:rPr>
        <w:br/>
      </w:r>
      <w:r>
        <w:rPr>
          <w:color w:val="215868" w:themeColor="accent5" w:themeShade="80"/>
          <w:sz w:val="24"/>
          <w:szCs w:val="24"/>
        </w:rPr>
        <w:t>Аннулирование билета: 50% штраф</w:t>
      </w:r>
      <w:r w:rsidRPr="00BE1500">
        <w:rPr>
          <w:color w:val="215868" w:themeColor="accent5" w:themeShade="80"/>
          <w:sz w:val="24"/>
          <w:szCs w:val="24"/>
        </w:rPr>
        <w:br/>
        <w:t>Изменение билета – нет.</w:t>
      </w:r>
    </w:p>
    <w:sectPr w:rsidR="00FE05AE" w:rsidRPr="00BE1500" w:rsidSect="00FE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2F4F"/>
    <w:multiLevelType w:val="multilevel"/>
    <w:tmpl w:val="656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070A"/>
    <w:multiLevelType w:val="multilevel"/>
    <w:tmpl w:val="7AF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3FA"/>
    <w:multiLevelType w:val="multilevel"/>
    <w:tmpl w:val="5442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B3517"/>
    <w:multiLevelType w:val="multilevel"/>
    <w:tmpl w:val="084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F2E7A"/>
    <w:multiLevelType w:val="multilevel"/>
    <w:tmpl w:val="544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074BA"/>
    <w:multiLevelType w:val="multilevel"/>
    <w:tmpl w:val="9A9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8205C"/>
    <w:multiLevelType w:val="multilevel"/>
    <w:tmpl w:val="4FD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5E"/>
    <w:rsid w:val="00BE1500"/>
    <w:rsid w:val="00D41D5E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AE"/>
  </w:style>
  <w:style w:type="paragraph" w:styleId="3">
    <w:name w:val="heading 3"/>
    <w:basedOn w:val="a"/>
    <w:link w:val="30"/>
    <w:uiPriority w:val="9"/>
    <w:qFormat/>
    <w:rsid w:val="00D41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1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D5E"/>
    <w:rPr>
      <w:b/>
      <w:bCs/>
    </w:rPr>
  </w:style>
  <w:style w:type="character" w:styleId="a5">
    <w:name w:val="Hyperlink"/>
    <w:basedOn w:val="a0"/>
    <w:uiPriority w:val="99"/>
    <w:semiHidden/>
    <w:unhideWhenUsed/>
    <w:rsid w:val="00D41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2016-02-25T17:45:00Z</dcterms:created>
  <dcterms:modified xsi:type="dcterms:W3CDTF">2016-02-26T13:19:00Z</dcterms:modified>
</cp:coreProperties>
</file>